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2A7490" w:rsidRDefault="002A7490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ресурсов, экологии </w:t>
      </w:r>
    </w:p>
    <w:p w:rsidR="00071534" w:rsidRDefault="002A7490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охраны окружающей среды Республики Марий Эл </w:t>
      </w:r>
    </w:p>
    <w:p w:rsidR="002A7490" w:rsidRDefault="002A7490" w:rsidP="00071534">
      <w:pPr>
        <w:jc w:val="center"/>
        <w:rPr>
          <w:sz w:val="28"/>
          <w:szCs w:val="28"/>
        </w:rPr>
      </w:pPr>
    </w:p>
    <w:p w:rsidR="002A7490" w:rsidRDefault="002A7490" w:rsidP="002A7490">
      <w:pPr>
        <w:jc w:val="right"/>
        <w:rPr>
          <w:sz w:val="28"/>
          <w:szCs w:val="28"/>
        </w:rPr>
      </w:pPr>
    </w:p>
    <w:p w:rsidR="002A7490" w:rsidRDefault="002A7490" w:rsidP="002A74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7490" w:rsidRPr="00A239BD" w:rsidRDefault="002A7490" w:rsidP="002A7490">
      <w:pPr>
        <w:jc w:val="right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F36BF6" w:rsidP="00F37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37C2A">
              <w:rPr>
                <w:sz w:val="28"/>
                <w:szCs w:val="28"/>
              </w:rPr>
              <w:t xml:space="preserve">  </w:t>
            </w:r>
            <w:r w:rsidR="002A7490">
              <w:rPr>
                <w:sz w:val="28"/>
                <w:szCs w:val="28"/>
              </w:rPr>
              <w:t xml:space="preserve">    </w:t>
            </w:r>
            <w:r w:rsidR="00FC16D2">
              <w:rPr>
                <w:sz w:val="28"/>
                <w:szCs w:val="28"/>
              </w:rPr>
              <w:t xml:space="preserve"> </w:t>
            </w:r>
            <w:r w:rsidR="00F37C2A">
              <w:rPr>
                <w:sz w:val="28"/>
                <w:szCs w:val="28"/>
              </w:rPr>
              <w:t>ноября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242821" w:rsidRDefault="00242821" w:rsidP="00815C45">
      <w:pPr>
        <w:jc w:val="both"/>
        <w:rPr>
          <w:sz w:val="28"/>
          <w:szCs w:val="28"/>
        </w:rPr>
      </w:pPr>
    </w:p>
    <w:p w:rsidR="00026E81" w:rsidRDefault="00026E81" w:rsidP="00815C45">
      <w:pPr>
        <w:jc w:val="both"/>
        <w:rPr>
          <w:sz w:val="28"/>
          <w:szCs w:val="28"/>
        </w:rPr>
      </w:pPr>
    </w:p>
    <w:p w:rsidR="00FC16D2" w:rsidRDefault="00FC16D2" w:rsidP="00FC1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FC16D2" w:rsidRDefault="00FC16D2" w:rsidP="00FC1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FC16D2" w:rsidRDefault="00FC16D2" w:rsidP="00FC1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1</w:t>
      </w:r>
      <w:r w:rsidR="00C745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2019 г. № 143 </w:t>
      </w:r>
    </w:p>
    <w:p w:rsidR="00FC16D2" w:rsidRDefault="00FC16D2" w:rsidP="00FC16D2">
      <w:pPr>
        <w:jc w:val="center"/>
        <w:rPr>
          <w:b/>
          <w:bCs/>
          <w:sz w:val="28"/>
          <w:szCs w:val="28"/>
        </w:rPr>
      </w:pPr>
    </w:p>
    <w:p w:rsidR="00FC16D2" w:rsidRDefault="00FC16D2" w:rsidP="00FC16D2">
      <w:pPr>
        <w:ind w:firstLine="737"/>
        <w:jc w:val="both"/>
        <w:rPr>
          <w:sz w:val="28"/>
          <w:szCs w:val="28"/>
        </w:rPr>
      </w:pPr>
    </w:p>
    <w:p w:rsidR="00FC16D2" w:rsidRDefault="00FC16D2" w:rsidP="00FC16D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C16D2" w:rsidRDefault="00FC16D2" w:rsidP="00FC16D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Волжского лесничества, утвержденный приказом Министерства природных ресурсов, экологии и охраны окружающей среды Республики Марий Эл </w:t>
      </w:r>
      <w:r w:rsidRPr="00B848DE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 xml:space="preserve"> апреля</w:t>
      </w:r>
      <w:r w:rsidRPr="00B848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B848DE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143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Волжского лесничества» следующие изменения:</w:t>
      </w:r>
    </w:p>
    <w:p w:rsidR="00FC16D2" w:rsidRDefault="000A375B" w:rsidP="00FC16D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6664E">
        <w:rPr>
          <w:sz w:val="28"/>
          <w:szCs w:val="28"/>
        </w:rPr>
        <w:t>) </w:t>
      </w:r>
      <w:r>
        <w:rPr>
          <w:sz w:val="28"/>
          <w:szCs w:val="28"/>
        </w:rPr>
        <w:t>таблицу 38</w:t>
      </w:r>
      <w:r w:rsidR="00FC16D2">
        <w:rPr>
          <w:sz w:val="28"/>
          <w:szCs w:val="28"/>
        </w:rPr>
        <w:t xml:space="preserve"> изложить в новой редакции (прилагается); </w:t>
      </w:r>
    </w:p>
    <w:p w:rsidR="00FC16D2" w:rsidRDefault="000A375B" w:rsidP="00FC1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C16D2" w:rsidRPr="008B2897">
        <w:rPr>
          <w:sz w:val="28"/>
          <w:szCs w:val="28"/>
        </w:rPr>
        <w:t>)</w:t>
      </w:r>
      <w:r w:rsidR="00FC16D2">
        <w:rPr>
          <w:sz w:val="28"/>
          <w:szCs w:val="28"/>
        </w:rPr>
        <w:t> </w:t>
      </w:r>
      <w:r>
        <w:rPr>
          <w:sz w:val="28"/>
          <w:szCs w:val="28"/>
        </w:rPr>
        <w:t>таблицу40 изложить в новой редакции (прилагается).</w:t>
      </w:r>
    </w:p>
    <w:p w:rsidR="00FC16D2" w:rsidRDefault="00FC16D2" w:rsidP="00FC16D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Руководителю государственного казенного учреждения Республики Марий Эл «Западное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Волжского лесничества на территории лесничества с учетом внесенных изменений.</w:t>
      </w:r>
    </w:p>
    <w:p w:rsidR="00FC16D2" w:rsidRDefault="00FC16D2" w:rsidP="00FC1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«Западное межрайонное управление лесами» под роспись.</w:t>
      </w:r>
    </w:p>
    <w:p w:rsidR="008A3027" w:rsidRDefault="008A3027" w:rsidP="008A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Настоящий приказ вступает в силу по истечении десяти дней </w:t>
      </w:r>
      <w:r>
        <w:rPr>
          <w:sz w:val="28"/>
          <w:szCs w:val="28"/>
        </w:rPr>
        <w:br/>
        <w:t xml:space="preserve">после дня его официального опубликования и распространяется </w:t>
      </w:r>
      <w:r>
        <w:rPr>
          <w:sz w:val="28"/>
          <w:szCs w:val="28"/>
        </w:rPr>
        <w:br/>
        <w:t>на правоотношения, возникшие с 1 мая 2019 г.</w:t>
      </w:r>
    </w:p>
    <w:p w:rsidR="00FC16D2" w:rsidRDefault="00FC16D2" w:rsidP="00FC16D2">
      <w:pPr>
        <w:ind w:firstLine="709"/>
        <w:jc w:val="both"/>
        <w:rPr>
          <w:sz w:val="28"/>
          <w:szCs w:val="28"/>
        </w:rPr>
      </w:pPr>
    </w:p>
    <w:p w:rsidR="00FC16D2" w:rsidRDefault="00FC16D2" w:rsidP="00FC16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6D2" w:rsidRDefault="00FC16D2" w:rsidP="00FC1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2A7490" w:rsidRDefault="002A7490" w:rsidP="00F37C2A">
      <w:pPr>
        <w:widowControl w:val="0"/>
        <w:tabs>
          <w:tab w:val="left" w:pos="1131"/>
          <w:tab w:val="right" w:pos="8789"/>
        </w:tabs>
        <w:jc w:val="right"/>
        <w:outlineLvl w:val="5"/>
      </w:pPr>
    </w:p>
    <w:p w:rsidR="002A7490" w:rsidRDefault="002A7490" w:rsidP="00F37C2A">
      <w:pPr>
        <w:widowControl w:val="0"/>
        <w:tabs>
          <w:tab w:val="left" w:pos="1131"/>
          <w:tab w:val="right" w:pos="8789"/>
        </w:tabs>
        <w:jc w:val="right"/>
        <w:outlineLvl w:val="5"/>
      </w:pPr>
    </w:p>
    <w:tbl>
      <w:tblPr>
        <w:tblW w:w="0" w:type="auto"/>
        <w:tblInd w:w="4503" w:type="dxa"/>
        <w:tblLook w:val="0000"/>
      </w:tblPr>
      <w:tblGrid>
        <w:gridCol w:w="4406"/>
      </w:tblGrid>
      <w:tr w:rsidR="002A7490" w:rsidTr="002A749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406" w:type="dxa"/>
          </w:tcPr>
          <w:p w:rsidR="002A7490" w:rsidRPr="002A7490" w:rsidRDefault="002A7490" w:rsidP="002A749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  <w:szCs w:val="28"/>
              </w:rPr>
            </w:pPr>
            <w:r w:rsidRPr="002A7490">
              <w:rPr>
                <w:sz w:val="28"/>
                <w:szCs w:val="28"/>
              </w:rPr>
              <w:t>«Таблица 38</w:t>
            </w:r>
          </w:p>
          <w:p w:rsidR="002A7490" w:rsidRPr="002A7490" w:rsidRDefault="002A7490" w:rsidP="002A749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приказа </w:t>
            </w:r>
            <w:r w:rsidRPr="002A7490">
              <w:rPr>
                <w:sz w:val="28"/>
                <w:szCs w:val="28"/>
              </w:rPr>
              <w:t>Минприроды</w:t>
            </w:r>
            <w:proofErr w:type="gramEnd"/>
          </w:p>
          <w:p w:rsidR="002A7490" w:rsidRPr="002A7490" w:rsidRDefault="002A7490" w:rsidP="002A749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  <w:szCs w:val="28"/>
              </w:rPr>
            </w:pPr>
            <w:r w:rsidRPr="002A7490">
              <w:rPr>
                <w:sz w:val="28"/>
                <w:szCs w:val="28"/>
              </w:rPr>
              <w:t>Республики Марий Эл</w:t>
            </w:r>
          </w:p>
          <w:p w:rsidR="002A7490" w:rsidRPr="00F37C2A" w:rsidRDefault="008A3027" w:rsidP="002A7490">
            <w:pPr>
              <w:jc w:val="center"/>
            </w:pPr>
            <w:r>
              <w:rPr>
                <w:sz w:val="28"/>
                <w:szCs w:val="28"/>
              </w:rPr>
              <w:t xml:space="preserve">от    </w:t>
            </w:r>
            <w:r w:rsidR="002A7490" w:rsidRPr="002A7490">
              <w:rPr>
                <w:sz w:val="28"/>
                <w:szCs w:val="28"/>
              </w:rPr>
              <w:t xml:space="preserve"> ноября 2019 г. №</w:t>
            </w:r>
            <w:proofErr w:type="gramStart"/>
            <w:r w:rsidR="002A7490" w:rsidRPr="002A74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)</w:t>
            </w:r>
            <w:proofErr w:type="gramEnd"/>
          </w:p>
          <w:p w:rsidR="002A7490" w:rsidRDefault="002A7490" w:rsidP="00F37C2A">
            <w:pPr>
              <w:widowControl w:val="0"/>
              <w:tabs>
                <w:tab w:val="left" w:pos="1131"/>
                <w:tab w:val="right" w:pos="8789"/>
              </w:tabs>
              <w:jc w:val="right"/>
              <w:outlineLvl w:val="5"/>
            </w:pPr>
          </w:p>
        </w:tc>
      </w:tr>
    </w:tbl>
    <w:p w:rsidR="002A7490" w:rsidRDefault="002A7490" w:rsidP="00F37C2A">
      <w:pPr>
        <w:widowControl w:val="0"/>
        <w:tabs>
          <w:tab w:val="left" w:pos="1131"/>
          <w:tab w:val="right" w:pos="8789"/>
        </w:tabs>
        <w:jc w:val="right"/>
        <w:outlineLvl w:val="5"/>
      </w:pPr>
    </w:p>
    <w:p w:rsidR="00F37C2A" w:rsidRPr="009274EC" w:rsidRDefault="00F37C2A" w:rsidP="00F37C2A">
      <w:pPr>
        <w:jc w:val="center"/>
        <w:rPr>
          <w:sz w:val="12"/>
        </w:rPr>
      </w:pPr>
    </w:p>
    <w:p w:rsidR="000A375B" w:rsidRPr="000A375B" w:rsidRDefault="000A375B" w:rsidP="00F37C2A">
      <w:pPr>
        <w:jc w:val="center"/>
      </w:pPr>
      <w:r w:rsidRPr="000A375B">
        <w:t>Нормативы и параметры мероприятий</w:t>
      </w:r>
    </w:p>
    <w:p w:rsidR="000A375B" w:rsidRPr="000A375B" w:rsidRDefault="000A375B" w:rsidP="00F37C2A">
      <w:pPr>
        <w:jc w:val="center"/>
      </w:pPr>
      <w:r w:rsidRPr="000A375B">
        <w:t xml:space="preserve">по </w:t>
      </w:r>
      <w:proofErr w:type="spellStart"/>
      <w:r w:rsidRPr="000A375B">
        <w:t>лесовосстановлению</w:t>
      </w:r>
      <w:proofErr w:type="spellEnd"/>
      <w:r w:rsidRPr="000A375B">
        <w:t xml:space="preserve"> и лесоразведению</w:t>
      </w:r>
    </w:p>
    <w:p w:rsidR="000A375B" w:rsidRPr="000A375B" w:rsidRDefault="000A375B" w:rsidP="00F37C2A">
      <w:pPr>
        <w:jc w:val="right"/>
        <w:rPr>
          <w:rFonts w:eastAsia="TimesNewRomanPSMT"/>
        </w:rPr>
      </w:pPr>
      <w:r w:rsidRPr="000A375B">
        <w:rPr>
          <w:rFonts w:eastAsia="TimesNewRomanPSMT"/>
        </w:rPr>
        <w:t xml:space="preserve">площадь, </w:t>
      </w:r>
      <w:proofErr w:type="gramStart"/>
      <w:r w:rsidRPr="000A375B">
        <w:rPr>
          <w:rFonts w:eastAsia="TimesNewRomanPSMT"/>
        </w:rPr>
        <w:t>га</w:t>
      </w:r>
      <w:proofErr w:type="gramEnd"/>
    </w:p>
    <w:p w:rsidR="009274EC" w:rsidRPr="009274EC" w:rsidRDefault="009274EC" w:rsidP="009274EC">
      <w:pPr>
        <w:rPr>
          <w:sz w:val="14"/>
        </w:rPr>
      </w:pPr>
    </w:p>
    <w:tbl>
      <w:tblPr>
        <w:tblW w:w="10491" w:type="dxa"/>
        <w:tblInd w:w="-885" w:type="dxa"/>
        <w:tblLook w:val="04A0"/>
      </w:tblPr>
      <w:tblGrid>
        <w:gridCol w:w="2009"/>
        <w:gridCol w:w="294"/>
        <w:gridCol w:w="1225"/>
        <w:gridCol w:w="1098"/>
        <w:gridCol w:w="1328"/>
        <w:gridCol w:w="1146"/>
        <w:gridCol w:w="1645"/>
        <w:gridCol w:w="995"/>
        <w:gridCol w:w="892"/>
      </w:tblGrid>
      <w:tr w:rsidR="009274EC" w:rsidRPr="008A3027" w:rsidTr="008A3027">
        <w:trPr>
          <w:cantSplit/>
          <w:trHeight w:val="300"/>
          <w:tblHeader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не покрытые лесной растительностью земли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Лесосеки сплошных рубок предстоящего периода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3027">
              <w:rPr>
                <w:color w:val="000000"/>
                <w:sz w:val="20"/>
                <w:szCs w:val="20"/>
              </w:rPr>
              <w:t>Лесо-разве-дение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274EC" w:rsidRPr="008A3027" w:rsidTr="008A3027">
        <w:trPr>
          <w:cantSplit/>
          <w:trHeight w:val="300"/>
          <w:tblHeader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гари и погибшие насаждения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вырубки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прогалины и пустыри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4EC" w:rsidRPr="008A3027" w:rsidTr="008A3027">
        <w:trPr>
          <w:cantSplit/>
          <w:trHeight w:val="300"/>
          <w:tblHeader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2A7490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274EC" w:rsidRPr="008A3027" w:rsidTr="008A3027">
        <w:trPr>
          <w:cantSplit/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Участок № 1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лесовосстановлении: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1305,3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породам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335,30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1305,30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способам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Искусственное (создание лесных культур), 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209,9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209,90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209,90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Содействие естественному возобновлению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39,70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Естественное заращивание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1055,7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335,30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720,40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1055,7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твердолиственным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лесоразведении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Участок № 2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лесовосстановлении: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911,0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1109,0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184,40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911,00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1109,00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способам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Искусственное (создание лесных культур),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411,0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411,00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411,00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Содействие естественному возобновлению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Естественное заращивание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569,0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184,40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569,00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лесоразведении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Участок № 3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 xml:space="preserve">Земли, нуждающиеся в </w:t>
            </w:r>
            <w:r w:rsidRPr="008A3027">
              <w:rPr>
                <w:color w:val="000000"/>
                <w:sz w:val="20"/>
                <w:szCs w:val="20"/>
              </w:rPr>
              <w:lastRenderedPageBreak/>
              <w:t>лесовосстановлении: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296,8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в том числе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296,80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способам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Искусственное (создание лесных культур),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159,0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Содействие естественному возобновлению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Естественное заращивание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137,80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лесоразведении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Участок № 4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лесовосстановлении: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826,0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868,3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42,30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868,30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 xml:space="preserve">В том числе по </w:t>
            </w:r>
            <w:r w:rsidRPr="008A3027">
              <w:rPr>
                <w:color w:val="000000"/>
                <w:sz w:val="20"/>
                <w:szCs w:val="20"/>
              </w:rPr>
              <w:lastRenderedPageBreak/>
              <w:t>способам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Искусственное (создание лесных культур),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150,4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147,30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150,40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Содействие естественному возобновлению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239,6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239,60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239,60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Естественное заращивание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478,3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439,10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478,30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лесоразведении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Участок № 5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лесовосстановлении: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572,8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572,80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способам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Искусственное (создание лесных культур),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209,90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220,10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Содействие естественному возобновлению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199,8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199,80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199,80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Естественное заращивание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152,9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152,90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лесоразведении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Участок № 6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лесовосстановлении: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269,6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269,60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способам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Искусственное (создание лесных культур),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Содействие естественному возобновлению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Естественное заращивание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169,6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169,60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лесоразведении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Участок № 7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лесовосстановлении: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170,6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170,60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способам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Искусственное (создание лесных культур),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Содействие естественному возобновлению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109,8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109,80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lastRenderedPageBreak/>
              <w:t>Естественное заращивание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50,60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лесоразведении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center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ИТОГО по Волжскому лесничеству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Земли, нуждающиеся в лесовосстановлении: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694,1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742,4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4592,4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694,10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742,4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3850,00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4592,40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В том числе по способам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51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Искусственное (создание лесных культур),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1160,6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1139,70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1160,60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твердолиственным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мягколиственным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3027">
              <w:rPr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8A3027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из них по породам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4EC" w:rsidRPr="008A3027" w:rsidTr="008A3027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EC" w:rsidRPr="008A3027" w:rsidRDefault="009274EC" w:rsidP="009274EC">
            <w:pPr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хвойным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EC" w:rsidRPr="008A3027" w:rsidRDefault="009274EC" w:rsidP="009274EC">
            <w:pPr>
              <w:jc w:val="right"/>
              <w:rPr>
                <w:color w:val="000000"/>
                <w:sz w:val="20"/>
                <w:szCs w:val="20"/>
              </w:rPr>
            </w:pPr>
            <w:r w:rsidRPr="008A3027">
              <w:rPr>
                <w:color w:val="000000"/>
                <w:sz w:val="20"/>
                <w:szCs w:val="20"/>
              </w:rPr>
              <w:t>0,00</w:t>
            </w:r>
            <w:r w:rsidR="002A7490" w:rsidRPr="008A3027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26881" w:rsidRDefault="00726881" w:rsidP="00FC16D2">
      <w:pPr>
        <w:jc w:val="center"/>
        <w:rPr>
          <w:sz w:val="28"/>
          <w:szCs w:val="28"/>
        </w:rPr>
      </w:pPr>
    </w:p>
    <w:p w:rsidR="00F37C2A" w:rsidRDefault="00F37C2A" w:rsidP="00FC16D2">
      <w:pPr>
        <w:jc w:val="center"/>
        <w:rPr>
          <w:sz w:val="28"/>
          <w:szCs w:val="28"/>
        </w:rPr>
        <w:sectPr w:rsidR="00F37C2A" w:rsidSect="00B155AE">
          <w:headerReference w:type="default" r:id="rId8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p w:rsidR="002A7490" w:rsidRDefault="002A7490" w:rsidP="00F37C2A">
      <w:pPr>
        <w:widowControl w:val="0"/>
        <w:tabs>
          <w:tab w:val="left" w:pos="1131"/>
          <w:tab w:val="right" w:pos="8789"/>
        </w:tabs>
        <w:jc w:val="right"/>
        <w:outlineLvl w:val="5"/>
      </w:pPr>
    </w:p>
    <w:tbl>
      <w:tblPr>
        <w:tblW w:w="0" w:type="auto"/>
        <w:tblInd w:w="10598" w:type="dxa"/>
        <w:tblLook w:val="0000"/>
      </w:tblPr>
      <w:tblGrid>
        <w:gridCol w:w="4176"/>
      </w:tblGrid>
      <w:tr w:rsidR="002A7490" w:rsidTr="002A749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176" w:type="dxa"/>
          </w:tcPr>
          <w:p w:rsidR="002A7490" w:rsidRPr="002A7490" w:rsidRDefault="002A7490" w:rsidP="002A749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  <w:szCs w:val="28"/>
              </w:rPr>
            </w:pPr>
            <w:r w:rsidRPr="002A7490">
              <w:rPr>
                <w:sz w:val="28"/>
                <w:szCs w:val="28"/>
              </w:rPr>
              <w:t>«Таблица 40</w:t>
            </w:r>
          </w:p>
          <w:p w:rsidR="002A7490" w:rsidRPr="002A7490" w:rsidRDefault="002A7490" w:rsidP="002A749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приказа </w:t>
            </w:r>
            <w:r w:rsidRPr="002A7490">
              <w:rPr>
                <w:sz w:val="28"/>
                <w:szCs w:val="28"/>
              </w:rPr>
              <w:t>Минприроды</w:t>
            </w:r>
            <w:proofErr w:type="gramEnd"/>
          </w:p>
          <w:p w:rsidR="002A7490" w:rsidRPr="002A7490" w:rsidRDefault="002A7490" w:rsidP="002A749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  <w:szCs w:val="28"/>
              </w:rPr>
            </w:pPr>
            <w:r w:rsidRPr="002A7490">
              <w:rPr>
                <w:sz w:val="28"/>
                <w:szCs w:val="28"/>
              </w:rPr>
              <w:t>Республики Марий Эл</w:t>
            </w:r>
          </w:p>
          <w:p w:rsidR="002A7490" w:rsidRPr="002A7490" w:rsidRDefault="002A7490" w:rsidP="002A7490">
            <w:pPr>
              <w:jc w:val="center"/>
              <w:rPr>
                <w:sz w:val="28"/>
                <w:szCs w:val="28"/>
              </w:rPr>
            </w:pPr>
            <w:r w:rsidRPr="002A7490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    </w:t>
            </w:r>
            <w:r w:rsidRPr="002A7490">
              <w:rPr>
                <w:sz w:val="28"/>
                <w:szCs w:val="28"/>
              </w:rPr>
              <w:t xml:space="preserve"> ноября 2019 г. № ___)</w:t>
            </w:r>
          </w:p>
        </w:tc>
      </w:tr>
    </w:tbl>
    <w:p w:rsidR="002A7490" w:rsidRDefault="002A7490" w:rsidP="00F37C2A">
      <w:pPr>
        <w:widowControl w:val="0"/>
        <w:tabs>
          <w:tab w:val="left" w:pos="1131"/>
          <w:tab w:val="right" w:pos="8789"/>
        </w:tabs>
        <w:jc w:val="right"/>
        <w:outlineLvl w:val="5"/>
      </w:pPr>
    </w:p>
    <w:p w:rsidR="00F37C2A" w:rsidRPr="00F37C2A" w:rsidRDefault="00F37C2A" w:rsidP="00F37C2A"/>
    <w:p w:rsidR="00F37C2A" w:rsidRPr="00F37C2A" w:rsidRDefault="00F37C2A" w:rsidP="0064062F">
      <w:pPr>
        <w:jc w:val="center"/>
      </w:pPr>
      <w:r w:rsidRPr="00F37C2A">
        <w:t>Нормативы и параметры ухода за молодняками и иных мероприятий</w:t>
      </w:r>
    </w:p>
    <w:p w:rsidR="00F37C2A" w:rsidRPr="00F37C2A" w:rsidRDefault="00F37C2A" w:rsidP="0064062F">
      <w:pPr>
        <w:jc w:val="center"/>
      </w:pPr>
      <w:r w:rsidRPr="00F37C2A">
        <w:t xml:space="preserve">по уходу за лесами, не </w:t>
      </w:r>
      <w:proofErr w:type="gramStart"/>
      <w:r w:rsidRPr="00F37C2A">
        <w:t>связанных</w:t>
      </w:r>
      <w:proofErr w:type="gramEnd"/>
      <w:r w:rsidRPr="00F37C2A">
        <w:t xml:space="preserve"> с рубками ухода</w:t>
      </w:r>
    </w:p>
    <w:p w:rsidR="00F37C2A" w:rsidRPr="00F37C2A" w:rsidRDefault="00F37C2A" w:rsidP="00F37C2A"/>
    <w:tbl>
      <w:tblPr>
        <w:tblW w:w="14678" w:type="dxa"/>
        <w:tblInd w:w="108" w:type="dxa"/>
        <w:tblLayout w:type="fixed"/>
        <w:tblLook w:val="04A0"/>
      </w:tblPr>
      <w:tblGrid>
        <w:gridCol w:w="2563"/>
        <w:gridCol w:w="2002"/>
        <w:gridCol w:w="2004"/>
        <w:gridCol w:w="1210"/>
        <w:gridCol w:w="1148"/>
        <w:gridCol w:w="1469"/>
        <w:gridCol w:w="1710"/>
        <w:gridCol w:w="935"/>
        <w:gridCol w:w="851"/>
        <w:gridCol w:w="786"/>
      </w:tblGrid>
      <w:tr w:rsidR="00F37C2A" w:rsidRPr="002A7490" w:rsidTr="00F37C2A">
        <w:trPr>
          <w:trHeight w:val="2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Наименование видов ухода за лесами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Наименование участкового лесничества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ind w:left="-137" w:right="-60"/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Хозяйство (хвойное, твердолиственное, мягколиственное)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Древесная порода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 xml:space="preserve">Площадь, </w:t>
            </w:r>
            <w:proofErr w:type="gramStart"/>
            <w:r w:rsidRPr="002A7490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Вырубаемый запас, м3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Срок повторяемости, лет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Ежегодный размер</w:t>
            </w:r>
          </w:p>
        </w:tc>
      </w:tr>
      <w:tr w:rsidR="00F37C2A" w:rsidRPr="00F37C2A" w:rsidTr="00F37C2A">
        <w:trPr>
          <w:trHeight w:val="2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 xml:space="preserve">площадь, </w:t>
            </w:r>
            <w:proofErr w:type="gramStart"/>
            <w:r w:rsidRPr="00F37C2A">
              <w:t>га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вырубаемый запас, м3</w:t>
            </w:r>
          </w:p>
        </w:tc>
      </w:tr>
      <w:tr w:rsidR="00F37C2A" w:rsidRPr="00F37C2A" w:rsidTr="00F37C2A">
        <w:trPr>
          <w:trHeight w:val="2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A" w:rsidRPr="00F37C2A" w:rsidRDefault="00F37C2A" w:rsidP="002A749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общий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2A7490" w:rsidRDefault="00F37C2A" w:rsidP="002A7490">
            <w:pPr>
              <w:jc w:val="center"/>
              <w:rPr>
                <w:sz w:val="22"/>
                <w:szCs w:val="22"/>
              </w:rPr>
            </w:pPr>
            <w:r w:rsidRPr="002A7490">
              <w:rPr>
                <w:sz w:val="22"/>
                <w:szCs w:val="22"/>
              </w:rPr>
              <w:t>с 1 га</w:t>
            </w:r>
          </w:p>
        </w:tc>
      </w:tr>
      <w:tr w:rsidR="00F37C2A" w:rsidRPr="00F37C2A" w:rsidTr="00F37C2A">
        <w:trPr>
          <w:cantSplit/>
          <w:trHeight w:val="114"/>
          <w:tblHeader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10</w:t>
            </w:r>
          </w:p>
        </w:tc>
      </w:tr>
      <w:tr w:rsidR="00F37C2A" w:rsidRPr="00F37C2A" w:rsidTr="00F37C2A">
        <w:trPr>
          <w:trHeight w:val="20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99595F">
            <w:pPr>
              <w:jc w:val="center"/>
            </w:pPr>
            <w:r w:rsidRPr="00F37C2A">
              <w:t>Участок № 1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Проведение рубок ухода за лесами,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Визимьярское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118,5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308,0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Визимьярское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мягколиственное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береза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36,0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Визимьярское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58,9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574,0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115,0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10,0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Визимьярское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23,1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109,0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проведения </w:t>
            </w:r>
            <w:proofErr w:type="spellStart"/>
            <w:r w:rsidRPr="00F37C2A">
              <w:t>агролесомелиоративных</w:t>
            </w:r>
            <w:proofErr w:type="spellEnd"/>
            <w:r w:rsidRPr="00F37C2A">
              <w:t xml:space="preserve"> мероприятий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Иные мероприятия по уходу за лесами, 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реконструкция </w:t>
            </w:r>
            <w:r w:rsidRPr="00F37C2A">
              <w:lastRenderedPageBreak/>
              <w:t>малоценных лесных насаждений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уход за плодоношением древесных пород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обрезка сучьев деревьев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215,7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1027,0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206,0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20,0</w:t>
            </w:r>
          </w:p>
        </w:tc>
      </w:tr>
      <w:tr w:rsidR="00F37C2A" w:rsidRPr="00F37C2A" w:rsidTr="00F37C2A">
        <w:trPr>
          <w:trHeight w:val="20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Pr>
              <w:jc w:val="center"/>
            </w:pPr>
            <w:r w:rsidRPr="00F37C2A">
              <w:t>Участок № 2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Проведение рубок </w:t>
            </w:r>
            <w:r w:rsidRPr="00F37C2A">
              <w:lastRenderedPageBreak/>
              <w:t>ухода за лесами,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Красномостовское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74,4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77,0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Красномостовское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мягколиственное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береза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18,0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Красномостовское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59,8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760,0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13,0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Красномостовское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21,6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291,0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14,0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Красномостовское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мягколиственное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береза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369,0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28,0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проведения </w:t>
            </w:r>
            <w:proofErr w:type="spellStart"/>
            <w:r w:rsidRPr="00F37C2A">
              <w:t>агролесомелиоративных</w:t>
            </w:r>
            <w:proofErr w:type="spellEnd"/>
            <w:r w:rsidRPr="00F37C2A">
              <w:t xml:space="preserve"> мероприятий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Иные мероприятия по уходу за лесами, 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реконструкция малоценных лесных насаждений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плодоношением древесных пород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обрезка сучьев деревьев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175,8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1515,0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303,0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59,0</w:t>
            </w:r>
          </w:p>
        </w:tc>
      </w:tr>
      <w:tr w:rsidR="00F37C2A" w:rsidRPr="00F37C2A" w:rsidTr="00F37C2A">
        <w:trPr>
          <w:trHeight w:val="20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Pr>
              <w:jc w:val="center"/>
            </w:pPr>
            <w:r w:rsidRPr="00F37C2A">
              <w:t>Участок № 3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Проведение рубок ухода за лесами,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Дубовское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26,8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125,0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Дубовское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37,1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543,0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109,0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Дубовское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169,0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проведения </w:t>
            </w:r>
            <w:proofErr w:type="spellStart"/>
            <w:r w:rsidRPr="00F37C2A">
              <w:t>агролесомелиоративн</w:t>
            </w:r>
            <w:r w:rsidRPr="00F37C2A">
              <w:lastRenderedPageBreak/>
              <w:t>ых</w:t>
            </w:r>
            <w:proofErr w:type="spellEnd"/>
            <w:r w:rsidRPr="00F37C2A">
              <w:t xml:space="preserve"> мероприятий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Иные мероприятия по уходу за лесами, 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реконструкция малоценных лесных насаждений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плодоношением древесных пород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обрезка сучьев деревьев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уничтожения нежелательной древесной </w:t>
            </w:r>
            <w:r w:rsidRPr="00F37C2A">
              <w:lastRenderedPageBreak/>
              <w:t>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73,9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837,0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168,0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11,4</w:t>
            </w:r>
          </w:p>
        </w:tc>
      </w:tr>
      <w:tr w:rsidR="00F37C2A" w:rsidRPr="00F37C2A" w:rsidTr="00F37C2A">
        <w:trPr>
          <w:trHeight w:val="20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Pr>
              <w:jc w:val="center"/>
            </w:pPr>
            <w:r w:rsidRPr="00F37C2A">
              <w:t>Участок № 4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Проведение рубок ухода за лесами,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Дубовское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388,0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18,0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Дубовское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157,0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13,0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проведения </w:t>
            </w:r>
            <w:proofErr w:type="spellStart"/>
            <w:r w:rsidRPr="00F37C2A">
              <w:t>агролесомелиоративных</w:t>
            </w:r>
            <w:proofErr w:type="spellEnd"/>
            <w:r w:rsidRPr="00F37C2A">
              <w:t xml:space="preserve"> мероприятий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Иные мероприятия по уходу за лесами, 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реконструкция малоценных лесных насаждений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плодоношением древесных пород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обрезка сучьев деревьев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</w:t>
            </w:r>
            <w:r w:rsidRPr="00F37C2A">
              <w:lastRenderedPageBreak/>
              <w:t>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34,0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545,0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109,0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31,0</w:t>
            </w:r>
          </w:p>
        </w:tc>
      </w:tr>
      <w:tr w:rsidR="00F37C2A" w:rsidRPr="00F37C2A" w:rsidTr="00F37C2A">
        <w:trPr>
          <w:trHeight w:val="20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t>Участок № 5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Проведение рубок ухода за лесами,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Визимьярское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132,2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784,0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Визимьярское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мягколиственное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береза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20,1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138,0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proofErr w:type="spellStart"/>
            <w:r w:rsidRPr="00F37C2A">
              <w:t>Визимьярское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919,0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184,0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проведения </w:t>
            </w:r>
            <w:proofErr w:type="spellStart"/>
            <w:r w:rsidRPr="00F37C2A">
              <w:t>агролесомелиоративных</w:t>
            </w:r>
            <w:proofErr w:type="spellEnd"/>
            <w:r w:rsidRPr="00F37C2A">
              <w:t xml:space="preserve"> мероприятий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Иные мероприятия по уходу за лесами, в том </w:t>
            </w:r>
            <w:r w:rsidRPr="00F37C2A">
              <w:lastRenderedPageBreak/>
              <w:t>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реконструкция малоценных лесных насаждений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плодоношением древесных пород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обрезка сучьев деревьев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214,3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1841,0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369,0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28,0</w:t>
            </w:r>
          </w:p>
        </w:tc>
      </w:tr>
      <w:tr w:rsidR="00F37C2A" w:rsidRPr="00F37C2A" w:rsidTr="00F37C2A">
        <w:trPr>
          <w:trHeight w:val="20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2A7490">
            <w:pPr>
              <w:jc w:val="center"/>
            </w:pPr>
            <w:r w:rsidRPr="00F37C2A">
              <w:lastRenderedPageBreak/>
              <w:t>ВСЕГО по Волжскому лесничеству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Проведение рубок ухода за лесами,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351,9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1294,0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259,0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15,0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осветление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мягколиственное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береза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42,3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192,0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168,0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27,0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сосна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239,8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3184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444,0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44,0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хвойное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66,7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726,0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637,0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19,0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прочистка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мягколиственное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береза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13,0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369,0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280,0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28,0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проведения </w:t>
            </w:r>
            <w:proofErr w:type="spellStart"/>
            <w:r w:rsidRPr="00F37C2A">
              <w:t>агролесомелиоративных</w:t>
            </w:r>
            <w:proofErr w:type="spellEnd"/>
            <w:r w:rsidRPr="00F37C2A">
              <w:t xml:space="preserve"> мероприятий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Иные мероприятия по уходу за лесами, в том числе: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реконструкция малоценных лесных насаждений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плодоношением древесных пород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обрезка сучьев деревьев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 xml:space="preserve">уход за лесами путем </w:t>
            </w:r>
            <w:r w:rsidRPr="00F37C2A">
              <w:lastRenderedPageBreak/>
              <w:t>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lastRenderedPageBreak/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удобрение лесов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опушками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подлеском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уход за лесами путем уничтожения нежелательной древесной растительности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</w:tr>
      <w:tr w:rsidR="00F37C2A" w:rsidRPr="00F37C2A" w:rsidTr="00F37C2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2A" w:rsidRPr="00F37C2A" w:rsidRDefault="00F37C2A" w:rsidP="00F37C2A">
            <w:r w:rsidRPr="00F37C2A">
              <w:t>другие мероприятия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  <w:r w:rsidR="002A7490">
              <w:t>»</w:t>
            </w:r>
          </w:p>
        </w:tc>
      </w:tr>
      <w:tr w:rsidR="00F37C2A" w:rsidRPr="00F37C2A" w:rsidTr="00F37C2A">
        <w:trPr>
          <w:trHeight w:val="20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713,7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5765,0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142,74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>
            <w:r w:rsidRPr="00F37C2A">
              <w:t>1153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A" w:rsidRPr="00F37C2A" w:rsidRDefault="00F37C2A" w:rsidP="00F37C2A"/>
        </w:tc>
      </w:tr>
    </w:tbl>
    <w:p w:rsidR="00F37C2A" w:rsidRPr="00F37C2A" w:rsidRDefault="00F37C2A" w:rsidP="00F37C2A"/>
    <w:p w:rsidR="00F37C2A" w:rsidRPr="00A239BD" w:rsidRDefault="00F37C2A" w:rsidP="00FC16D2">
      <w:pPr>
        <w:jc w:val="center"/>
        <w:rPr>
          <w:sz w:val="28"/>
          <w:szCs w:val="28"/>
        </w:rPr>
      </w:pPr>
    </w:p>
    <w:sectPr w:rsidR="00F37C2A" w:rsidRPr="00A239BD" w:rsidSect="00F37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90" w:rsidRDefault="002A7490" w:rsidP="00B155AE">
      <w:r>
        <w:separator/>
      </w:r>
    </w:p>
  </w:endnote>
  <w:endnote w:type="continuationSeparator" w:id="1">
    <w:p w:rsidR="002A7490" w:rsidRDefault="002A749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90" w:rsidRDefault="002A7490" w:rsidP="00B155AE">
      <w:r>
        <w:separator/>
      </w:r>
    </w:p>
  </w:footnote>
  <w:footnote w:type="continuationSeparator" w:id="1">
    <w:p w:rsidR="002A7490" w:rsidRDefault="002A749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90" w:rsidRDefault="002A7490">
    <w:pPr>
      <w:pStyle w:val="aa"/>
      <w:jc w:val="right"/>
    </w:pPr>
    <w:fldSimple w:instr=" PAGE   \* MERGEFORMAT ">
      <w:r w:rsidR="008A3027">
        <w:rPr>
          <w:noProof/>
        </w:rPr>
        <w:t>8</w:t>
      </w:r>
    </w:fldSimple>
  </w:p>
  <w:p w:rsidR="002A7490" w:rsidRDefault="002A74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30D2"/>
    <w:rsid w:val="0004325A"/>
    <w:rsid w:val="00050221"/>
    <w:rsid w:val="00050A1C"/>
    <w:rsid w:val="00062B62"/>
    <w:rsid w:val="000647D2"/>
    <w:rsid w:val="0006674A"/>
    <w:rsid w:val="00071534"/>
    <w:rsid w:val="00073C2B"/>
    <w:rsid w:val="00091B36"/>
    <w:rsid w:val="00094284"/>
    <w:rsid w:val="000A375B"/>
    <w:rsid w:val="000A6A11"/>
    <w:rsid w:val="000B4F22"/>
    <w:rsid w:val="000C15D6"/>
    <w:rsid w:val="000D5A6E"/>
    <w:rsid w:val="000E3435"/>
    <w:rsid w:val="000F29E0"/>
    <w:rsid w:val="000F4F16"/>
    <w:rsid w:val="0010192E"/>
    <w:rsid w:val="00106C26"/>
    <w:rsid w:val="0011206D"/>
    <w:rsid w:val="00120DAF"/>
    <w:rsid w:val="00120E08"/>
    <w:rsid w:val="001217AD"/>
    <w:rsid w:val="00125D96"/>
    <w:rsid w:val="00131631"/>
    <w:rsid w:val="00136936"/>
    <w:rsid w:val="00136C51"/>
    <w:rsid w:val="0013771D"/>
    <w:rsid w:val="0014090F"/>
    <w:rsid w:val="00142315"/>
    <w:rsid w:val="001427F8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D1B40"/>
    <w:rsid w:val="001E382D"/>
    <w:rsid w:val="001E65A3"/>
    <w:rsid w:val="00200502"/>
    <w:rsid w:val="0021308D"/>
    <w:rsid w:val="00225C83"/>
    <w:rsid w:val="00242821"/>
    <w:rsid w:val="00252886"/>
    <w:rsid w:val="00254D5A"/>
    <w:rsid w:val="00255789"/>
    <w:rsid w:val="00282258"/>
    <w:rsid w:val="00286347"/>
    <w:rsid w:val="00287F20"/>
    <w:rsid w:val="002973BB"/>
    <w:rsid w:val="002A32FB"/>
    <w:rsid w:val="002A6E0A"/>
    <w:rsid w:val="002A7490"/>
    <w:rsid w:val="002D2EFB"/>
    <w:rsid w:val="002E101F"/>
    <w:rsid w:val="002E77A6"/>
    <w:rsid w:val="002E7BD1"/>
    <w:rsid w:val="00301294"/>
    <w:rsid w:val="00305F9A"/>
    <w:rsid w:val="00327689"/>
    <w:rsid w:val="003319BD"/>
    <w:rsid w:val="0034409B"/>
    <w:rsid w:val="00344368"/>
    <w:rsid w:val="00353309"/>
    <w:rsid w:val="003547AD"/>
    <w:rsid w:val="00356304"/>
    <w:rsid w:val="003572DA"/>
    <w:rsid w:val="003804C0"/>
    <w:rsid w:val="003829D0"/>
    <w:rsid w:val="00385D19"/>
    <w:rsid w:val="00397430"/>
    <w:rsid w:val="003B27A8"/>
    <w:rsid w:val="003C07D6"/>
    <w:rsid w:val="003C1A9D"/>
    <w:rsid w:val="003C4E3B"/>
    <w:rsid w:val="003C7CD5"/>
    <w:rsid w:val="003D020A"/>
    <w:rsid w:val="003D3FC2"/>
    <w:rsid w:val="003D4E3D"/>
    <w:rsid w:val="003E30A1"/>
    <w:rsid w:val="003E6E89"/>
    <w:rsid w:val="004027D7"/>
    <w:rsid w:val="00407BED"/>
    <w:rsid w:val="00417290"/>
    <w:rsid w:val="0042353B"/>
    <w:rsid w:val="00430776"/>
    <w:rsid w:val="00433045"/>
    <w:rsid w:val="004336C1"/>
    <w:rsid w:val="00442918"/>
    <w:rsid w:val="00450022"/>
    <w:rsid w:val="00450F9F"/>
    <w:rsid w:val="00456D16"/>
    <w:rsid w:val="0046766B"/>
    <w:rsid w:val="00480121"/>
    <w:rsid w:val="00482B26"/>
    <w:rsid w:val="00490454"/>
    <w:rsid w:val="0049106B"/>
    <w:rsid w:val="004A31DB"/>
    <w:rsid w:val="004B1B2C"/>
    <w:rsid w:val="004B723B"/>
    <w:rsid w:val="004D2CCC"/>
    <w:rsid w:val="004D47BE"/>
    <w:rsid w:val="004D6388"/>
    <w:rsid w:val="004D6625"/>
    <w:rsid w:val="0051080D"/>
    <w:rsid w:val="00520B4A"/>
    <w:rsid w:val="0052725D"/>
    <w:rsid w:val="00527612"/>
    <w:rsid w:val="00530A3C"/>
    <w:rsid w:val="00531986"/>
    <w:rsid w:val="00532F8B"/>
    <w:rsid w:val="005478B6"/>
    <w:rsid w:val="00560A32"/>
    <w:rsid w:val="005711B7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17D77"/>
    <w:rsid w:val="00620415"/>
    <w:rsid w:val="00622902"/>
    <w:rsid w:val="00623152"/>
    <w:rsid w:val="0062597D"/>
    <w:rsid w:val="00636920"/>
    <w:rsid w:val="0064062F"/>
    <w:rsid w:val="0065162C"/>
    <w:rsid w:val="0065195F"/>
    <w:rsid w:val="0065626A"/>
    <w:rsid w:val="00662F38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3169"/>
    <w:rsid w:val="006F4CDD"/>
    <w:rsid w:val="006F6FDA"/>
    <w:rsid w:val="00707362"/>
    <w:rsid w:val="00713909"/>
    <w:rsid w:val="007241FF"/>
    <w:rsid w:val="00726881"/>
    <w:rsid w:val="007325BB"/>
    <w:rsid w:val="007652F9"/>
    <w:rsid w:val="00791BE1"/>
    <w:rsid w:val="0079729E"/>
    <w:rsid w:val="007B091F"/>
    <w:rsid w:val="007C5730"/>
    <w:rsid w:val="007C606D"/>
    <w:rsid w:val="007D3E61"/>
    <w:rsid w:val="007D4B36"/>
    <w:rsid w:val="007E3F07"/>
    <w:rsid w:val="008058E8"/>
    <w:rsid w:val="0081170D"/>
    <w:rsid w:val="00811CF6"/>
    <w:rsid w:val="00815C45"/>
    <w:rsid w:val="00816824"/>
    <w:rsid w:val="008231E7"/>
    <w:rsid w:val="008307AF"/>
    <w:rsid w:val="008472C1"/>
    <w:rsid w:val="00857633"/>
    <w:rsid w:val="00861747"/>
    <w:rsid w:val="00877E2E"/>
    <w:rsid w:val="00882DB3"/>
    <w:rsid w:val="008846F8"/>
    <w:rsid w:val="008A02E4"/>
    <w:rsid w:val="008A3027"/>
    <w:rsid w:val="008A635C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2B8F"/>
    <w:rsid w:val="00915ECB"/>
    <w:rsid w:val="009274EC"/>
    <w:rsid w:val="009354A4"/>
    <w:rsid w:val="00945B24"/>
    <w:rsid w:val="00946813"/>
    <w:rsid w:val="00947D96"/>
    <w:rsid w:val="00953725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9595F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202C5"/>
    <w:rsid w:val="00A239BD"/>
    <w:rsid w:val="00A264FA"/>
    <w:rsid w:val="00A27FAB"/>
    <w:rsid w:val="00A54C3D"/>
    <w:rsid w:val="00A55549"/>
    <w:rsid w:val="00A55F9C"/>
    <w:rsid w:val="00A645A3"/>
    <w:rsid w:val="00A64A3F"/>
    <w:rsid w:val="00A7461A"/>
    <w:rsid w:val="00A81A68"/>
    <w:rsid w:val="00A90E3C"/>
    <w:rsid w:val="00A94B6C"/>
    <w:rsid w:val="00AA52D5"/>
    <w:rsid w:val="00AB089B"/>
    <w:rsid w:val="00AB5B1D"/>
    <w:rsid w:val="00AD29A4"/>
    <w:rsid w:val="00AD4F09"/>
    <w:rsid w:val="00B155AE"/>
    <w:rsid w:val="00B21A48"/>
    <w:rsid w:val="00B21D83"/>
    <w:rsid w:val="00B22D69"/>
    <w:rsid w:val="00B253C5"/>
    <w:rsid w:val="00B354B0"/>
    <w:rsid w:val="00B47176"/>
    <w:rsid w:val="00B57F91"/>
    <w:rsid w:val="00B60B8D"/>
    <w:rsid w:val="00B630B4"/>
    <w:rsid w:val="00B6450E"/>
    <w:rsid w:val="00B67CA6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7E1F"/>
    <w:rsid w:val="00BD31AF"/>
    <w:rsid w:val="00BE2F9B"/>
    <w:rsid w:val="00BE6482"/>
    <w:rsid w:val="00BF154D"/>
    <w:rsid w:val="00C07D40"/>
    <w:rsid w:val="00C10549"/>
    <w:rsid w:val="00C22489"/>
    <w:rsid w:val="00C306B9"/>
    <w:rsid w:val="00C31B63"/>
    <w:rsid w:val="00C31CC0"/>
    <w:rsid w:val="00C36162"/>
    <w:rsid w:val="00C47EBB"/>
    <w:rsid w:val="00C57061"/>
    <w:rsid w:val="00C65614"/>
    <w:rsid w:val="00C74063"/>
    <w:rsid w:val="00C7459C"/>
    <w:rsid w:val="00C81DF2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4254"/>
    <w:rsid w:val="00D2524C"/>
    <w:rsid w:val="00D27DED"/>
    <w:rsid w:val="00D34F4A"/>
    <w:rsid w:val="00D47532"/>
    <w:rsid w:val="00D573A7"/>
    <w:rsid w:val="00D63354"/>
    <w:rsid w:val="00D6664E"/>
    <w:rsid w:val="00D7417B"/>
    <w:rsid w:val="00D947F5"/>
    <w:rsid w:val="00D95AAD"/>
    <w:rsid w:val="00D960B6"/>
    <w:rsid w:val="00DA20A1"/>
    <w:rsid w:val="00DA7249"/>
    <w:rsid w:val="00DB60FD"/>
    <w:rsid w:val="00DC2870"/>
    <w:rsid w:val="00DC4225"/>
    <w:rsid w:val="00DC6151"/>
    <w:rsid w:val="00DD45E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42701"/>
    <w:rsid w:val="00E44F16"/>
    <w:rsid w:val="00E54684"/>
    <w:rsid w:val="00E615D0"/>
    <w:rsid w:val="00E71D20"/>
    <w:rsid w:val="00E864C9"/>
    <w:rsid w:val="00E91102"/>
    <w:rsid w:val="00E96818"/>
    <w:rsid w:val="00EA4FFC"/>
    <w:rsid w:val="00EC06E3"/>
    <w:rsid w:val="00ED2487"/>
    <w:rsid w:val="00EE0B2A"/>
    <w:rsid w:val="00F0228E"/>
    <w:rsid w:val="00F03DDF"/>
    <w:rsid w:val="00F07C96"/>
    <w:rsid w:val="00F36BF6"/>
    <w:rsid w:val="00F37C2A"/>
    <w:rsid w:val="00F41B1A"/>
    <w:rsid w:val="00F4474E"/>
    <w:rsid w:val="00F475E7"/>
    <w:rsid w:val="00F85CB8"/>
    <w:rsid w:val="00F95E0A"/>
    <w:rsid w:val="00F97DFF"/>
    <w:rsid w:val="00FB05A1"/>
    <w:rsid w:val="00FB343F"/>
    <w:rsid w:val="00FC16D2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16D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Волжского лесничества, утвержденный приказом Министерства природных ресурсов, экологии и охраны окружающей среды Республики Марий Эл от 1 апреля 2019 г. № 143. Срок ознакомления с 30 октября 2019 г. по 30 ноября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</_x041e__x043f__x0438__x0441__x0430__x043d__x0438__x0435_>
    <_dlc_DocId xmlns="57504d04-691e-4fc4-8f09-4f19fdbe90f6">XXJ7TYMEEKJ2-469-414</_dlc_DocId>
    <_dlc_DocIdUrl xmlns="57504d04-691e-4fc4-8f09-4f19fdbe90f6">
      <Url>https://vip.gov.mari.ru/minles/_layouts/DocIdRedir.aspx?ID=XXJ7TYMEEKJ2-469-414</Url>
      <Description>XXJ7TYMEEKJ2-469-414</Description>
    </_dlc_DocIdUrl>
  </documentManagement>
</p:properties>
</file>

<file path=customXml/itemProps1.xml><?xml version="1.0" encoding="utf-8"?>
<ds:datastoreItem xmlns:ds="http://schemas.openxmlformats.org/officeDocument/2006/customXml" ds:itemID="{87FB732D-553D-4515-B667-3AB0DB778DAE}"/>
</file>

<file path=customXml/itemProps2.xml><?xml version="1.0" encoding="utf-8"?>
<ds:datastoreItem xmlns:ds="http://schemas.openxmlformats.org/officeDocument/2006/customXml" ds:itemID="{8C3BC05B-F5C8-4F60-9ADB-DA9E99442F85}"/>
</file>

<file path=customXml/itemProps3.xml><?xml version="1.0" encoding="utf-8"?>
<ds:datastoreItem xmlns:ds="http://schemas.openxmlformats.org/officeDocument/2006/customXml" ds:itemID="{6E30F557-44E3-45DE-AE9D-0FEE164429AF}"/>
</file>

<file path=customXml/itemProps4.xml><?xml version="1.0" encoding="utf-8"?>
<ds:datastoreItem xmlns:ds="http://schemas.openxmlformats.org/officeDocument/2006/customXml" ds:itemID="{76CEF1E8-4EAC-4362-AFF6-C999996821EE}"/>
</file>

<file path=customXml/itemProps5.xml><?xml version="1.0" encoding="utf-8"?>
<ds:datastoreItem xmlns:ds="http://schemas.openxmlformats.org/officeDocument/2006/customXml" ds:itemID="{C8040CA6-92B1-4AF3-BD58-0ECF5BE2C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2892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Волжского лесничества</dc:title>
  <dc:creator>priemnay</dc:creator>
  <cp:lastModifiedBy>yrist1</cp:lastModifiedBy>
  <cp:revision>5</cp:revision>
  <cp:lastPrinted>2019-10-15T09:19:00Z</cp:lastPrinted>
  <dcterms:created xsi:type="dcterms:W3CDTF">2019-10-30T08:39:00Z</dcterms:created>
  <dcterms:modified xsi:type="dcterms:W3CDTF">2019-10-30T15:04:00Z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82765df0-5412-480a-afba-2b765852c58c</vt:lpwstr>
  </property>
</Properties>
</file>